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1A" w:rsidRDefault="00BC601A" w:rsidP="007648F7">
      <w:pPr>
        <w:pStyle w:val="Pa44"/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C601A" w:rsidRDefault="00BC601A" w:rsidP="007648F7">
      <w:pPr>
        <w:pStyle w:val="Pa44"/>
        <w:spacing w:line="240" w:lineRule="auto"/>
        <w:jc w:val="center"/>
        <w:rPr>
          <w:rFonts w:ascii="Arial" w:hAnsi="Arial" w:cs="Arial"/>
          <w:b/>
        </w:rPr>
      </w:pPr>
    </w:p>
    <w:p w:rsidR="007648F7" w:rsidRPr="007648F7" w:rsidRDefault="007648F7" w:rsidP="007648F7">
      <w:pPr>
        <w:pStyle w:val="Pa44"/>
        <w:spacing w:line="240" w:lineRule="auto"/>
        <w:jc w:val="center"/>
        <w:rPr>
          <w:rStyle w:val="A6"/>
          <w:rFonts w:ascii="Arial" w:hAnsi="Arial" w:cs="Arial"/>
          <w:sz w:val="24"/>
          <w:szCs w:val="24"/>
        </w:rPr>
      </w:pPr>
      <w:r w:rsidRPr="007648F7">
        <w:rPr>
          <w:rFonts w:ascii="Arial" w:hAnsi="Arial" w:cs="Arial"/>
          <w:b/>
        </w:rPr>
        <w:t xml:space="preserve">RETIFICAÇÃO DO </w:t>
      </w:r>
      <w:r w:rsidRPr="007648F7">
        <w:rPr>
          <w:rStyle w:val="A6"/>
          <w:rFonts w:ascii="Arial" w:hAnsi="Arial" w:cs="Arial"/>
          <w:sz w:val="24"/>
          <w:szCs w:val="24"/>
        </w:rPr>
        <w:t>PROCESSO DE SELEÇÃO PARA CONTRATAÇÃO</w:t>
      </w:r>
    </w:p>
    <w:p w:rsidR="0096468E" w:rsidRPr="007648F7" w:rsidRDefault="007648F7" w:rsidP="007648F7">
      <w:pPr>
        <w:pStyle w:val="Pa44"/>
        <w:spacing w:line="240" w:lineRule="auto"/>
        <w:jc w:val="center"/>
        <w:rPr>
          <w:rFonts w:ascii="Arial" w:hAnsi="Arial" w:cs="Arial"/>
          <w:b/>
        </w:rPr>
      </w:pPr>
      <w:r w:rsidRPr="007648F7">
        <w:rPr>
          <w:rStyle w:val="A6"/>
          <w:rFonts w:ascii="Arial" w:hAnsi="Arial" w:cs="Arial"/>
          <w:sz w:val="24"/>
          <w:szCs w:val="24"/>
        </w:rPr>
        <w:t>DE EFPC Nº 001/2022</w:t>
      </w:r>
    </w:p>
    <w:p w:rsidR="007648F7" w:rsidRDefault="007648F7" w:rsidP="007648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601A" w:rsidRPr="007648F7" w:rsidRDefault="00BC601A" w:rsidP="007648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8F7" w:rsidRPr="007648F7" w:rsidRDefault="007648F7" w:rsidP="007648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8F7" w:rsidRDefault="007648F7" w:rsidP="007648F7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7648F7">
        <w:rPr>
          <w:rFonts w:ascii="Arial" w:hAnsi="Arial" w:cs="Arial"/>
          <w:bCs/>
          <w:color w:val="000000"/>
          <w:sz w:val="24"/>
          <w:szCs w:val="24"/>
        </w:rPr>
        <w:t>O</w:t>
      </w:r>
      <w:r w:rsidRPr="007648F7">
        <w:rPr>
          <w:rFonts w:ascii="Arial" w:hAnsi="Arial" w:cs="Arial"/>
          <w:b/>
          <w:bCs/>
          <w:color w:val="000000"/>
          <w:sz w:val="24"/>
          <w:szCs w:val="24"/>
        </w:rPr>
        <w:t xml:space="preserve"> MUNICÍPIO DE PORTO XAVIER</w:t>
      </w:r>
      <w:r w:rsidRPr="007648F7">
        <w:rPr>
          <w:rFonts w:ascii="Arial" w:hAnsi="Arial" w:cs="Arial"/>
          <w:color w:val="000000"/>
          <w:sz w:val="24"/>
          <w:szCs w:val="24"/>
        </w:rPr>
        <w:t xml:space="preserve">, através do Prefeito Municipal Gilberto Domingos </w:t>
      </w:r>
      <w:proofErr w:type="spellStart"/>
      <w:r w:rsidRPr="007648F7">
        <w:rPr>
          <w:rFonts w:ascii="Arial" w:hAnsi="Arial" w:cs="Arial"/>
          <w:color w:val="000000"/>
          <w:sz w:val="24"/>
          <w:szCs w:val="24"/>
        </w:rPr>
        <w:t>Menin</w:t>
      </w:r>
      <w:proofErr w:type="spellEnd"/>
      <w:r w:rsidRPr="007648F7">
        <w:rPr>
          <w:rFonts w:ascii="Arial" w:hAnsi="Arial" w:cs="Arial"/>
          <w:color w:val="000000"/>
          <w:sz w:val="24"/>
          <w:szCs w:val="24"/>
        </w:rPr>
        <w:t xml:space="preserve">, no uso de suas atribuições legais, TORNA PÚBLICO a </w:t>
      </w:r>
      <w:r w:rsidRPr="007648F7">
        <w:rPr>
          <w:rFonts w:ascii="Arial" w:hAnsi="Arial" w:cs="Arial"/>
          <w:b/>
          <w:color w:val="000000"/>
          <w:sz w:val="24"/>
          <w:szCs w:val="24"/>
          <w:u w:val="single"/>
        </w:rPr>
        <w:t>Retificação do Processo de Seleção para Contratação de EFPC nº 0</w:t>
      </w:r>
      <w:r w:rsidR="009A652F">
        <w:rPr>
          <w:rFonts w:ascii="Arial" w:hAnsi="Arial" w:cs="Arial"/>
          <w:b/>
          <w:color w:val="000000"/>
          <w:sz w:val="24"/>
          <w:szCs w:val="24"/>
          <w:u w:val="single"/>
        </w:rPr>
        <w:t>0</w:t>
      </w:r>
      <w:r w:rsidRPr="007648F7">
        <w:rPr>
          <w:rFonts w:ascii="Arial" w:hAnsi="Arial" w:cs="Arial"/>
          <w:b/>
          <w:color w:val="000000"/>
          <w:sz w:val="24"/>
          <w:szCs w:val="24"/>
          <w:u w:val="single"/>
        </w:rPr>
        <w:t>1/2022</w:t>
      </w:r>
      <w:r>
        <w:rPr>
          <w:rFonts w:ascii="Arial" w:hAnsi="Arial" w:cs="Arial"/>
          <w:color w:val="000000"/>
          <w:sz w:val="24"/>
          <w:szCs w:val="24"/>
        </w:rPr>
        <w:t>, conforme disposições a seguir:</w:t>
      </w:r>
    </w:p>
    <w:p w:rsidR="007648F7" w:rsidRDefault="007648F7" w:rsidP="007648F7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7648F7" w:rsidRDefault="007648F7" w:rsidP="007648F7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EB5C97">
        <w:rPr>
          <w:rFonts w:ascii="Arial" w:hAnsi="Arial" w:cs="Arial"/>
          <w:b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 - Altera o Subitem I, do Item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1.Capacitação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Técnica, pertencente ao Anexo I – Tabela de Pontuação para Julgamento, que passa a vigorar com a seguinte redação:</w:t>
      </w:r>
    </w:p>
    <w:p w:rsidR="007648F7" w:rsidRDefault="007648F7" w:rsidP="007648F7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7648F7" w:rsidRDefault="007648F7" w:rsidP="007648F7">
      <w:pPr>
        <w:pStyle w:val="PargrafodaLista"/>
        <w:widowControl w:val="0"/>
        <w:numPr>
          <w:ilvl w:val="0"/>
          <w:numId w:val="1"/>
        </w:numPr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  <w:r w:rsidRPr="007648F7">
        <w:rPr>
          <w:rFonts w:ascii="Arial" w:hAnsi="Arial" w:cs="Arial"/>
        </w:rPr>
        <w:t>Informar</w:t>
      </w:r>
      <w:r w:rsidRPr="007648F7">
        <w:rPr>
          <w:rFonts w:ascii="Arial" w:hAnsi="Arial" w:cs="Arial"/>
          <w:spacing w:val="34"/>
        </w:rPr>
        <w:t xml:space="preserve"> </w:t>
      </w:r>
      <w:r w:rsidRPr="007648F7">
        <w:rPr>
          <w:rFonts w:ascii="Arial" w:hAnsi="Arial" w:cs="Arial"/>
        </w:rPr>
        <w:t>a</w:t>
      </w:r>
      <w:r w:rsidRPr="007648F7">
        <w:rPr>
          <w:rFonts w:ascii="Arial" w:hAnsi="Arial" w:cs="Arial"/>
          <w:spacing w:val="31"/>
        </w:rPr>
        <w:t xml:space="preserve"> </w:t>
      </w:r>
      <w:r w:rsidRPr="007648F7">
        <w:rPr>
          <w:rFonts w:ascii="Arial" w:hAnsi="Arial" w:cs="Arial"/>
        </w:rPr>
        <w:t>Rentabilidade</w:t>
      </w:r>
      <w:r w:rsidRPr="007648F7">
        <w:rPr>
          <w:rFonts w:ascii="Arial" w:hAnsi="Arial" w:cs="Arial"/>
          <w:spacing w:val="30"/>
        </w:rPr>
        <w:t xml:space="preserve"> </w:t>
      </w:r>
      <w:r w:rsidRPr="007648F7">
        <w:rPr>
          <w:rFonts w:ascii="Arial" w:hAnsi="Arial" w:cs="Arial"/>
        </w:rPr>
        <w:t>Acumulada,</w:t>
      </w:r>
      <w:r w:rsidRPr="007648F7">
        <w:rPr>
          <w:rFonts w:ascii="Arial" w:hAnsi="Arial" w:cs="Arial"/>
          <w:spacing w:val="33"/>
        </w:rPr>
        <w:t xml:space="preserve"> </w:t>
      </w:r>
      <w:r w:rsidRPr="007648F7">
        <w:rPr>
          <w:rFonts w:ascii="Arial" w:hAnsi="Arial" w:cs="Arial"/>
        </w:rPr>
        <w:t>por</w:t>
      </w:r>
      <w:r w:rsidRPr="007648F7">
        <w:rPr>
          <w:rFonts w:ascii="Arial" w:hAnsi="Arial" w:cs="Arial"/>
          <w:spacing w:val="30"/>
        </w:rPr>
        <w:t xml:space="preserve"> </w:t>
      </w:r>
      <w:r w:rsidRPr="007648F7">
        <w:rPr>
          <w:rFonts w:ascii="Arial" w:hAnsi="Arial" w:cs="Arial"/>
        </w:rPr>
        <w:t>ano,</w:t>
      </w:r>
      <w:r w:rsidRPr="007648F7">
        <w:rPr>
          <w:rFonts w:ascii="Arial" w:hAnsi="Arial" w:cs="Arial"/>
          <w:spacing w:val="35"/>
        </w:rPr>
        <w:t xml:space="preserve"> </w:t>
      </w:r>
      <w:r w:rsidRPr="007648F7">
        <w:rPr>
          <w:rFonts w:ascii="Arial" w:hAnsi="Arial" w:cs="Arial"/>
        </w:rPr>
        <w:t>nos</w:t>
      </w:r>
      <w:r w:rsidRPr="007648F7">
        <w:rPr>
          <w:rFonts w:ascii="Arial" w:hAnsi="Arial" w:cs="Arial"/>
          <w:spacing w:val="32"/>
        </w:rPr>
        <w:t xml:space="preserve"> </w:t>
      </w:r>
      <w:r w:rsidRPr="007648F7">
        <w:rPr>
          <w:rFonts w:ascii="Arial" w:hAnsi="Arial" w:cs="Arial"/>
        </w:rPr>
        <w:t>últimos</w:t>
      </w:r>
      <w:r w:rsidRPr="007648F7">
        <w:rPr>
          <w:rFonts w:ascii="Arial" w:hAnsi="Arial" w:cs="Arial"/>
          <w:spacing w:val="33"/>
        </w:rPr>
        <w:t xml:space="preserve"> </w:t>
      </w:r>
      <w:r w:rsidRPr="007648F7">
        <w:rPr>
          <w:rFonts w:ascii="Arial" w:hAnsi="Arial" w:cs="Arial"/>
        </w:rPr>
        <w:t>05</w:t>
      </w:r>
      <w:r w:rsidRPr="007648F7">
        <w:rPr>
          <w:rFonts w:ascii="Arial" w:hAnsi="Arial" w:cs="Arial"/>
          <w:spacing w:val="33"/>
        </w:rPr>
        <w:t xml:space="preserve"> </w:t>
      </w:r>
      <w:r w:rsidRPr="007648F7">
        <w:rPr>
          <w:rFonts w:ascii="Arial" w:hAnsi="Arial" w:cs="Arial"/>
        </w:rPr>
        <w:t>anos,</w:t>
      </w:r>
      <w:r w:rsidRPr="007648F7">
        <w:rPr>
          <w:rFonts w:ascii="Arial" w:hAnsi="Arial" w:cs="Arial"/>
          <w:spacing w:val="32"/>
        </w:rPr>
        <w:t xml:space="preserve"> </w:t>
      </w:r>
      <w:r w:rsidRPr="007648F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todos </w:t>
      </w:r>
      <w:r w:rsidRPr="007648F7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7648F7">
        <w:rPr>
          <w:rFonts w:ascii="Arial" w:hAnsi="Arial" w:cs="Arial"/>
          <w:spacing w:val="31"/>
        </w:rPr>
        <w:t xml:space="preserve"> </w:t>
      </w:r>
      <w:r w:rsidRPr="007648F7">
        <w:rPr>
          <w:rFonts w:ascii="Arial" w:hAnsi="Arial" w:cs="Arial"/>
        </w:rPr>
        <w:t>plano</w:t>
      </w:r>
      <w:r>
        <w:rPr>
          <w:rFonts w:ascii="Arial" w:hAnsi="Arial" w:cs="Arial"/>
        </w:rPr>
        <w:t>s</w:t>
      </w:r>
      <w:r w:rsidRPr="007648F7">
        <w:rPr>
          <w:rFonts w:ascii="Arial" w:hAnsi="Arial" w:cs="Arial"/>
          <w:spacing w:val="32"/>
        </w:rPr>
        <w:t xml:space="preserve"> </w:t>
      </w:r>
      <w:r w:rsidR="00D86F0D">
        <w:rPr>
          <w:rFonts w:ascii="Arial" w:hAnsi="Arial" w:cs="Arial"/>
          <w:spacing w:val="32"/>
        </w:rPr>
        <w:t>administrados</w:t>
      </w:r>
      <w:r w:rsidRPr="007648F7">
        <w:rPr>
          <w:rFonts w:ascii="Arial" w:hAnsi="Arial" w:cs="Arial"/>
          <w:spacing w:val="33"/>
        </w:rPr>
        <w:t xml:space="preserve"> </w:t>
      </w:r>
      <w:r w:rsidRPr="007648F7">
        <w:rPr>
          <w:rFonts w:ascii="Arial" w:hAnsi="Arial" w:cs="Arial"/>
        </w:rPr>
        <w:t>pela entidade</w:t>
      </w:r>
      <w:r w:rsidRPr="007648F7">
        <w:rPr>
          <w:rFonts w:ascii="Arial" w:hAnsi="Arial" w:cs="Arial"/>
          <w:spacing w:val="-6"/>
        </w:rPr>
        <w:t xml:space="preserve"> </w:t>
      </w:r>
      <w:r w:rsidRPr="007648F7">
        <w:rPr>
          <w:rFonts w:ascii="Arial" w:hAnsi="Arial" w:cs="Arial"/>
        </w:rPr>
        <w:t>fechada</w:t>
      </w:r>
      <w:r w:rsidRPr="007648F7">
        <w:rPr>
          <w:rFonts w:ascii="Arial" w:hAnsi="Arial" w:cs="Arial"/>
          <w:spacing w:val="-2"/>
        </w:rPr>
        <w:t xml:space="preserve"> </w:t>
      </w:r>
      <w:r w:rsidRPr="007648F7">
        <w:rPr>
          <w:rFonts w:ascii="Arial" w:hAnsi="Arial" w:cs="Arial"/>
        </w:rPr>
        <w:t>de</w:t>
      </w:r>
      <w:r w:rsidRPr="007648F7">
        <w:rPr>
          <w:rFonts w:ascii="Arial" w:hAnsi="Arial" w:cs="Arial"/>
          <w:spacing w:val="-2"/>
        </w:rPr>
        <w:t xml:space="preserve"> </w:t>
      </w:r>
      <w:r w:rsidRPr="007648F7">
        <w:rPr>
          <w:rFonts w:ascii="Arial" w:hAnsi="Arial" w:cs="Arial"/>
        </w:rPr>
        <w:t>previdência</w:t>
      </w:r>
      <w:r w:rsidRPr="007648F7">
        <w:rPr>
          <w:rFonts w:ascii="Arial" w:hAnsi="Arial" w:cs="Arial"/>
          <w:spacing w:val="-1"/>
        </w:rPr>
        <w:t xml:space="preserve"> </w:t>
      </w:r>
      <w:r w:rsidRPr="007648F7">
        <w:rPr>
          <w:rFonts w:ascii="Arial" w:hAnsi="Arial" w:cs="Arial"/>
        </w:rPr>
        <w:t>complementar</w:t>
      </w:r>
    </w:p>
    <w:p w:rsidR="00B73863" w:rsidRDefault="00B73863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1418"/>
        <w:contextualSpacing w:val="0"/>
        <w:jc w:val="both"/>
        <w:rPr>
          <w:rFonts w:ascii="Arial" w:hAnsi="Arial" w:cs="Arial"/>
        </w:rPr>
      </w:pPr>
    </w:p>
    <w:p w:rsidR="00A60AB6" w:rsidRDefault="00A60AB6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 w:rsidR="001C2447">
        <w:rPr>
          <w:rFonts w:ascii="Arial" w:hAnsi="Arial" w:cs="Arial"/>
        </w:rPr>
        <w:t xml:space="preserve">- Exclui o Subitem II, do Item </w:t>
      </w:r>
      <w:proofErr w:type="gramStart"/>
      <w:r w:rsidR="001C2447">
        <w:rPr>
          <w:rFonts w:ascii="Arial" w:hAnsi="Arial" w:cs="Arial"/>
        </w:rPr>
        <w:t>1.Capacitação</w:t>
      </w:r>
      <w:proofErr w:type="gramEnd"/>
      <w:r w:rsidR="001C2447">
        <w:rPr>
          <w:rFonts w:ascii="Arial" w:hAnsi="Arial" w:cs="Arial"/>
        </w:rPr>
        <w:t xml:space="preserve"> Técnica, pertencente ao Anexo I – Tabela de Pontuação para Julgamento, abaixo citado, o qual não será exigido no Processo de Seleção: </w:t>
      </w:r>
    </w:p>
    <w:p w:rsidR="001C2447" w:rsidRDefault="001C2447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</w:p>
    <w:p w:rsidR="001C2447" w:rsidRPr="001C2447" w:rsidRDefault="001C2447" w:rsidP="001C2447">
      <w:pPr>
        <w:pStyle w:val="PargrafodaLista"/>
        <w:widowControl w:val="0"/>
        <w:numPr>
          <w:ilvl w:val="0"/>
          <w:numId w:val="1"/>
        </w:numPr>
        <w:tabs>
          <w:tab w:val="left" w:pos="676"/>
          <w:tab w:val="left" w:pos="1701"/>
        </w:tabs>
        <w:autoSpaceDE w:val="0"/>
        <w:autoSpaceDN w:val="0"/>
        <w:ind w:left="0" w:right="-1" w:firstLine="1418"/>
        <w:contextualSpacing w:val="0"/>
        <w:jc w:val="both"/>
        <w:rPr>
          <w:rFonts w:ascii="Arial" w:hAnsi="Arial" w:cs="Arial"/>
        </w:rPr>
      </w:pPr>
      <w:r w:rsidRPr="001C2447">
        <w:rPr>
          <w:rFonts w:ascii="Arial" w:hAnsi="Arial" w:cs="Arial"/>
        </w:rPr>
        <w:t>Informar</w:t>
      </w:r>
      <w:r w:rsidRPr="001C2447">
        <w:rPr>
          <w:rFonts w:ascii="Arial" w:hAnsi="Arial" w:cs="Arial"/>
          <w:spacing w:val="6"/>
        </w:rPr>
        <w:t xml:space="preserve"> </w:t>
      </w:r>
      <w:r w:rsidRPr="001C2447">
        <w:rPr>
          <w:rFonts w:ascii="Arial" w:hAnsi="Arial" w:cs="Arial"/>
        </w:rPr>
        <w:t>a</w:t>
      </w:r>
      <w:r w:rsidRPr="001C2447">
        <w:rPr>
          <w:rFonts w:ascii="Arial" w:hAnsi="Arial" w:cs="Arial"/>
          <w:spacing w:val="5"/>
        </w:rPr>
        <w:t xml:space="preserve"> </w:t>
      </w:r>
      <w:r w:rsidRPr="001C2447">
        <w:rPr>
          <w:rFonts w:ascii="Arial" w:hAnsi="Arial" w:cs="Arial"/>
        </w:rPr>
        <w:t>Rentabilidade</w:t>
      </w:r>
      <w:r w:rsidRPr="001C2447">
        <w:rPr>
          <w:rFonts w:ascii="Arial" w:hAnsi="Arial" w:cs="Arial"/>
          <w:spacing w:val="9"/>
        </w:rPr>
        <w:t xml:space="preserve"> </w:t>
      </w:r>
      <w:r w:rsidRPr="001C2447">
        <w:rPr>
          <w:rFonts w:ascii="Arial" w:hAnsi="Arial" w:cs="Arial"/>
        </w:rPr>
        <w:t>Acumulada</w:t>
      </w:r>
      <w:r w:rsidRPr="001C2447">
        <w:rPr>
          <w:rFonts w:ascii="Arial" w:hAnsi="Arial" w:cs="Arial"/>
          <w:spacing w:val="5"/>
        </w:rPr>
        <w:t xml:space="preserve"> </w:t>
      </w:r>
      <w:r w:rsidRPr="001C2447">
        <w:rPr>
          <w:rFonts w:ascii="Arial" w:hAnsi="Arial" w:cs="Arial"/>
        </w:rPr>
        <w:t>no</w:t>
      </w:r>
      <w:r w:rsidRPr="001C2447">
        <w:rPr>
          <w:rFonts w:ascii="Arial" w:hAnsi="Arial" w:cs="Arial"/>
          <w:spacing w:val="6"/>
        </w:rPr>
        <w:t xml:space="preserve"> </w:t>
      </w:r>
      <w:r w:rsidRPr="001C2447">
        <w:rPr>
          <w:rFonts w:ascii="Arial" w:hAnsi="Arial" w:cs="Arial"/>
        </w:rPr>
        <w:t>período</w:t>
      </w:r>
      <w:r w:rsidRPr="001C2447">
        <w:rPr>
          <w:rFonts w:ascii="Arial" w:hAnsi="Arial" w:cs="Arial"/>
          <w:spacing w:val="3"/>
        </w:rPr>
        <w:t xml:space="preserve"> </w:t>
      </w:r>
      <w:r w:rsidRPr="001C2447">
        <w:rPr>
          <w:rFonts w:ascii="Arial" w:hAnsi="Arial" w:cs="Arial"/>
        </w:rPr>
        <w:t>de</w:t>
      </w:r>
      <w:r w:rsidRPr="001C2447">
        <w:rPr>
          <w:rFonts w:ascii="Arial" w:hAnsi="Arial" w:cs="Arial"/>
          <w:spacing w:val="5"/>
        </w:rPr>
        <w:t xml:space="preserve"> </w:t>
      </w:r>
      <w:r w:rsidRPr="001C2447">
        <w:rPr>
          <w:rFonts w:ascii="Arial" w:hAnsi="Arial" w:cs="Arial"/>
        </w:rPr>
        <w:t>Setembro/2020</w:t>
      </w:r>
      <w:r w:rsidRPr="001C2447">
        <w:rPr>
          <w:rFonts w:ascii="Arial" w:hAnsi="Arial" w:cs="Arial"/>
          <w:spacing w:val="7"/>
        </w:rPr>
        <w:t xml:space="preserve"> </w:t>
      </w:r>
      <w:r w:rsidRPr="001C2447">
        <w:rPr>
          <w:rFonts w:ascii="Arial" w:hAnsi="Arial" w:cs="Arial"/>
        </w:rPr>
        <w:t>a</w:t>
      </w:r>
      <w:r w:rsidRPr="001C2447">
        <w:rPr>
          <w:rFonts w:ascii="Arial" w:hAnsi="Arial" w:cs="Arial"/>
          <w:spacing w:val="5"/>
        </w:rPr>
        <w:t xml:space="preserve"> </w:t>
      </w:r>
      <w:r w:rsidRPr="001C2447">
        <w:rPr>
          <w:rFonts w:ascii="Arial" w:hAnsi="Arial" w:cs="Arial"/>
        </w:rPr>
        <w:t>Agosto/2021</w:t>
      </w:r>
      <w:r w:rsidRPr="001C2447">
        <w:rPr>
          <w:rFonts w:ascii="Arial" w:hAnsi="Arial" w:cs="Arial"/>
          <w:spacing w:val="13"/>
        </w:rPr>
        <w:t xml:space="preserve"> </w:t>
      </w:r>
      <w:r w:rsidRPr="001C2447">
        <w:rPr>
          <w:rFonts w:ascii="Arial" w:hAnsi="Arial" w:cs="Arial"/>
        </w:rPr>
        <w:t>do</w:t>
      </w:r>
      <w:r w:rsidRPr="001C2447">
        <w:rPr>
          <w:rFonts w:ascii="Arial" w:hAnsi="Arial" w:cs="Arial"/>
          <w:spacing w:val="6"/>
        </w:rPr>
        <w:t xml:space="preserve"> </w:t>
      </w:r>
      <w:r w:rsidRPr="001C2447">
        <w:rPr>
          <w:rFonts w:ascii="Arial" w:hAnsi="Arial" w:cs="Arial"/>
        </w:rPr>
        <w:t>plano</w:t>
      </w:r>
      <w:r w:rsidRPr="001C2447">
        <w:rPr>
          <w:rFonts w:ascii="Arial" w:hAnsi="Arial" w:cs="Arial"/>
          <w:spacing w:val="-57"/>
        </w:rPr>
        <w:t xml:space="preserve"> </w:t>
      </w:r>
      <w:r w:rsidR="00D86F0D">
        <w:rPr>
          <w:rFonts w:ascii="Arial" w:hAnsi="Arial" w:cs="Arial"/>
          <w:spacing w:val="-57"/>
        </w:rPr>
        <w:t xml:space="preserve">        </w:t>
      </w:r>
      <w:r w:rsidRPr="001C2447">
        <w:rPr>
          <w:rFonts w:ascii="Arial" w:hAnsi="Arial" w:cs="Arial"/>
        </w:rPr>
        <w:t>ofertado</w:t>
      </w:r>
      <w:r w:rsidRPr="001C2447">
        <w:rPr>
          <w:rFonts w:ascii="Arial" w:hAnsi="Arial" w:cs="Arial"/>
          <w:spacing w:val="-1"/>
        </w:rPr>
        <w:t xml:space="preserve"> </w:t>
      </w:r>
      <w:r w:rsidRPr="001C2447">
        <w:rPr>
          <w:rFonts w:ascii="Arial" w:hAnsi="Arial" w:cs="Arial"/>
        </w:rPr>
        <w:t>pela</w:t>
      </w:r>
      <w:r w:rsidRPr="001C2447">
        <w:rPr>
          <w:rFonts w:ascii="Arial" w:hAnsi="Arial" w:cs="Arial"/>
          <w:spacing w:val="1"/>
        </w:rPr>
        <w:t xml:space="preserve"> </w:t>
      </w:r>
      <w:r w:rsidRPr="001C2447">
        <w:rPr>
          <w:rFonts w:ascii="Arial" w:hAnsi="Arial" w:cs="Arial"/>
        </w:rPr>
        <w:t>entidade</w:t>
      </w:r>
      <w:r w:rsidRPr="001C2447">
        <w:rPr>
          <w:rFonts w:ascii="Arial" w:hAnsi="Arial" w:cs="Arial"/>
          <w:spacing w:val="2"/>
        </w:rPr>
        <w:t xml:space="preserve"> </w:t>
      </w:r>
      <w:r w:rsidRPr="001C2447">
        <w:rPr>
          <w:rFonts w:ascii="Arial" w:hAnsi="Arial" w:cs="Arial"/>
        </w:rPr>
        <w:t>fechada</w:t>
      </w:r>
      <w:r w:rsidRPr="001C2447">
        <w:rPr>
          <w:rFonts w:ascii="Arial" w:hAnsi="Arial" w:cs="Arial"/>
          <w:spacing w:val="-1"/>
        </w:rPr>
        <w:t xml:space="preserve"> </w:t>
      </w:r>
      <w:r w:rsidRPr="001C2447">
        <w:rPr>
          <w:rFonts w:ascii="Arial" w:hAnsi="Arial" w:cs="Arial"/>
        </w:rPr>
        <w:t>de</w:t>
      </w:r>
      <w:r w:rsidRPr="001C2447">
        <w:rPr>
          <w:rFonts w:ascii="Arial" w:hAnsi="Arial" w:cs="Arial"/>
          <w:spacing w:val="-1"/>
        </w:rPr>
        <w:t xml:space="preserve"> </w:t>
      </w:r>
      <w:r w:rsidRPr="001C2447">
        <w:rPr>
          <w:rFonts w:ascii="Arial" w:hAnsi="Arial" w:cs="Arial"/>
        </w:rPr>
        <w:t>previdência complementar</w:t>
      </w:r>
    </w:p>
    <w:p w:rsidR="001C2447" w:rsidRPr="001C2447" w:rsidRDefault="001C2447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</w:p>
    <w:p w:rsidR="00B73863" w:rsidRPr="007648F7" w:rsidRDefault="00B73863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  <w:r w:rsidRPr="00B73863">
        <w:rPr>
          <w:rFonts w:ascii="Arial" w:hAnsi="Arial" w:cs="Arial"/>
          <w:b/>
        </w:rPr>
        <w:t xml:space="preserve">Art. </w:t>
      </w:r>
      <w:r w:rsidR="001C2447">
        <w:rPr>
          <w:rFonts w:ascii="Arial" w:hAnsi="Arial" w:cs="Arial"/>
          <w:b/>
        </w:rPr>
        <w:t>3</w:t>
      </w:r>
      <w:r w:rsidRPr="00B738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Fica alterada a data de recebimento das propostas para 2</w:t>
      </w:r>
      <w:r w:rsidR="00C30F9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abril </w:t>
      </w:r>
      <w:r w:rsidR="00645EA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de 2022.</w:t>
      </w:r>
    </w:p>
    <w:p w:rsidR="007648F7" w:rsidRPr="007648F7" w:rsidRDefault="007648F7" w:rsidP="007648F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B73863" w:rsidRDefault="00B73863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  <w:r w:rsidRPr="00B73863">
        <w:rPr>
          <w:rFonts w:ascii="Arial" w:hAnsi="Arial" w:cs="Arial"/>
          <w:b/>
        </w:rPr>
        <w:t xml:space="preserve">Art. </w:t>
      </w:r>
      <w:r w:rsidR="001C2447">
        <w:rPr>
          <w:rFonts w:ascii="Arial" w:hAnsi="Arial" w:cs="Arial"/>
          <w:b/>
        </w:rPr>
        <w:t>4</w:t>
      </w:r>
      <w:r w:rsidRPr="00B738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Fica alterada a data de abertura dos envelopes para 0</w:t>
      </w:r>
      <w:r w:rsidR="00C30F9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maio </w:t>
      </w:r>
      <w:r w:rsidR="00645EA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de 2022.</w:t>
      </w:r>
    </w:p>
    <w:p w:rsidR="009A652F" w:rsidRDefault="009A652F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</w:p>
    <w:p w:rsidR="009A652F" w:rsidRDefault="009A652F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  <w:r w:rsidRPr="001C2447">
        <w:rPr>
          <w:rFonts w:ascii="Arial" w:hAnsi="Arial" w:cs="Arial"/>
          <w:b/>
        </w:rPr>
        <w:t xml:space="preserve">Art. </w:t>
      </w:r>
      <w:r w:rsidR="001C2447" w:rsidRPr="001C2447">
        <w:rPr>
          <w:rFonts w:ascii="Arial" w:hAnsi="Arial" w:cs="Arial"/>
          <w:b/>
        </w:rPr>
        <w:t>5</w:t>
      </w:r>
      <w:r w:rsidRPr="001C2447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As demais cláusulas do Processo de Seleção para Contratação de EFPC nº 001/2022 permanecem inalteradas.</w:t>
      </w:r>
    </w:p>
    <w:p w:rsidR="009A652F" w:rsidRDefault="009A652F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</w:p>
    <w:p w:rsidR="009A652F" w:rsidRDefault="009A652F" w:rsidP="00B73863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 w:firstLine="1418"/>
        <w:contextualSpacing w:val="0"/>
        <w:jc w:val="both"/>
        <w:rPr>
          <w:rFonts w:ascii="Arial" w:hAnsi="Arial" w:cs="Arial"/>
        </w:rPr>
      </w:pPr>
    </w:p>
    <w:p w:rsidR="009A652F" w:rsidRDefault="009A652F" w:rsidP="001C4715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Porto Xavier, 05 de abril de 2022.</w:t>
      </w:r>
    </w:p>
    <w:p w:rsidR="001C4715" w:rsidRPr="001C4715" w:rsidRDefault="001C4715" w:rsidP="001C4715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/>
        <w:contextualSpacing w:val="0"/>
        <w:jc w:val="center"/>
        <w:rPr>
          <w:rFonts w:ascii="Arial" w:hAnsi="Arial" w:cs="Arial"/>
        </w:rPr>
      </w:pPr>
    </w:p>
    <w:p w:rsidR="001C4715" w:rsidRPr="001C4715" w:rsidRDefault="001C4715" w:rsidP="001C4715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/>
        <w:contextualSpacing w:val="0"/>
        <w:jc w:val="center"/>
        <w:rPr>
          <w:rFonts w:ascii="Arial" w:hAnsi="Arial" w:cs="Arial"/>
        </w:rPr>
      </w:pPr>
    </w:p>
    <w:p w:rsidR="001C4715" w:rsidRPr="001C4715" w:rsidRDefault="001C4715" w:rsidP="001C4715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/>
        <w:contextualSpacing w:val="0"/>
        <w:jc w:val="center"/>
        <w:rPr>
          <w:rFonts w:ascii="Arial" w:hAnsi="Arial" w:cs="Arial"/>
        </w:rPr>
      </w:pPr>
    </w:p>
    <w:p w:rsidR="001C4715" w:rsidRPr="001C4715" w:rsidRDefault="001C4715" w:rsidP="001C4715">
      <w:pPr>
        <w:pStyle w:val="Pa11"/>
        <w:spacing w:line="240" w:lineRule="auto"/>
        <w:jc w:val="center"/>
        <w:rPr>
          <w:rFonts w:ascii="Arial" w:hAnsi="Arial" w:cs="Arial"/>
          <w:color w:val="000000"/>
        </w:rPr>
      </w:pPr>
      <w:r w:rsidRPr="001C4715">
        <w:rPr>
          <w:rFonts w:ascii="Arial" w:hAnsi="Arial" w:cs="Arial"/>
          <w:b/>
          <w:bCs/>
          <w:color w:val="000000"/>
        </w:rPr>
        <w:t>GILBERTO DOMINGOS MENIN</w:t>
      </w:r>
    </w:p>
    <w:p w:rsidR="001C4715" w:rsidRPr="001C4715" w:rsidRDefault="001C4715" w:rsidP="001C471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C4715"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1C4715" w:rsidRPr="001C4715" w:rsidRDefault="001C4715" w:rsidP="001C4715">
      <w:pPr>
        <w:pStyle w:val="PargrafodaLista"/>
        <w:widowControl w:val="0"/>
        <w:tabs>
          <w:tab w:val="left" w:pos="1560"/>
          <w:tab w:val="left" w:pos="1701"/>
        </w:tabs>
        <w:autoSpaceDE w:val="0"/>
        <w:autoSpaceDN w:val="0"/>
        <w:ind w:left="0"/>
        <w:contextualSpacing w:val="0"/>
        <w:jc w:val="center"/>
        <w:rPr>
          <w:rFonts w:ascii="Arial" w:hAnsi="Arial" w:cs="Arial"/>
        </w:rPr>
      </w:pPr>
    </w:p>
    <w:sectPr w:rsidR="001C4715" w:rsidRPr="001C4715" w:rsidSect="007648F7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62486"/>
    <w:multiLevelType w:val="hybridMultilevel"/>
    <w:tmpl w:val="DE6ED81E"/>
    <w:lvl w:ilvl="0" w:tplc="7FA449E0">
      <w:start w:val="1"/>
      <w:numFmt w:val="upperRoman"/>
      <w:lvlText w:val="%1)"/>
      <w:lvlJc w:val="left"/>
      <w:pPr>
        <w:ind w:left="560" w:hanging="252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8144A5C8">
      <w:numFmt w:val="bullet"/>
      <w:lvlText w:val="•"/>
      <w:lvlJc w:val="left"/>
      <w:pPr>
        <w:ind w:left="1501" w:hanging="252"/>
      </w:pPr>
      <w:rPr>
        <w:rFonts w:hint="default"/>
        <w:lang w:val="pt-PT" w:eastAsia="en-US" w:bidi="ar-SA"/>
      </w:rPr>
    </w:lvl>
    <w:lvl w:ilvl="2" w:tplc="5806455E">
      <w:numFmt w:val="bullet"/>
      <w:lvlText w:val="•"/>
      <w:lvlJc w:val="left"/>
      <w:pPr>
        <w:ind w:left="2442" w:hanging="252"/>
      </w:pPr>
      <w:rPr>
        <w:rFonts w:hint="default"/>
        <w:lang w:val="pt-PT" w:eastAsia="en-US" w:bidi="ar-SA"/>
      </w:rPr>
    </w:lvl>
    <w:lvl w:ilvl="3" w:tplc="84C872EC">
      <w:numFmt w:val="bullet"/>
      <w:lvlText w:val="•"/>
      <w:lvlJc w:val="left"/>
      <w:pPr>
        <w:ind w:left="3383" w:hanging="252"/>
      </w:pPr>
      <w:rPr>
        <w:rFonts w:hint="default"/>
        <w:lang w:val="pt-PT" w:eastAsia="en-US" w:bidi="ar-SA"/>
      </w:rPr>
    </w:lvl>
    <w:lvl w:ilvl="4" w:tplc="2F900816">
      <w:numFmt w:val="bullet"/>
      <w:lvlText w:val="•"/>
      <w:lvlJc w:val="left"/>
      <w:pPr>
        <w:ind w:left="4324" w:hanging="252"/>
      </w:pPr>
      <w:rPr>
        <w:rFonts w:hint="default"/>
        <w:lang w:val="pt-PT" w:eastAsia="en-US" w:bidi="ar-SA"/>
      </w:rPr>
    </w:lvl>
    <w:lvl w:ilvl="5" w:tplc="A8D2081E">
      <w:numFmt w:val="bullet"/>
      <w:lvlText w:val="•"/>
      <w:lvlJc w:val="left"/>
      <w:pPr>
        <w:ind w:left="5265" w:hanging="252"/>
      </w:pPr>
      <w:rPr>
        <w:rFonts w:hint="default"/>
        <w:lang w:val="pt-PT" w:eastAsia="en-US" w:bidi="ar-SA"/>
      </w:rPr>
    </w:lvl>
    <w:lvl w:ilvl="6" w:tplc="CD8E3A78">
      <w:numFmt w:val="bullet"/>
      <w:lvlText w:val="•"/>
      <w:lvlJc w:val="left"/>
      <w:pPr>
        <w:ind w:left="6206" w:hanging="252"/>
      </w:pPr>
      <w:rPr>
        <w:rFonts w:hint="default"/>
        <w:lang w:val="pt-PT" w:eastAsia="en-US" w:bidi="ar-SA"/>
      </w:rPr>
    </w:lvl>
    <w:lvl w:ilvl="7" w:tplc="75BABD2E">
      <w:numFmt w:val="bullet"/>
      <w:lvlText w:val="•"/>
      <w:lvlJc w:val="left"/>
      <w:pPr>
        <w:ind w:left="7147" w:hanging="252"/>
      </w:pPr>
      <w:rPr>
        <w:rFonts w:hint="default"/>
        <w:lang w:val="pt-PT" w:eastAsia="en-US" w:bidi="ar-SA"/>
      </w:rPr>
    </w:lvl>
    <w:lvl w:ilvl="8" w:tplc="04D6CCA8">
      <w:numFmt w:val="bullet"/>
      <w:lvlText w:val="•"/>
      <w:lvlJc w:val="left"/>
      <w:pPr>
        <w:ind w:left="8088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F7"/>
    <w:rsid w:val="00025F07"/>
    <w:rsid w:val="00096DFC"/>
    <w:rsid w:val="00126ACF"/>
    <w:rsid w:val="00194F75"/>
    <w:rsid w:val="001C2447"/>
    <w:rsid w:val="001C4715"/>
    <w:rsid w:val="00287623"/>
    <w:rsid w:val="002A1F3D"/>
    <w:rsid w:val="002D0121"/>
    <w:rsid w:val="002D1B17"/>
    <w:rsid w:val="00433B54"/>
    <w:rsid w:val="00472208"/>
    <w:rsid w:val="00485E7D"/>
    <w:rsid w:val="005379F6"/>
    <w:rsid w:val="00547482"/>
    <w:rsid w:val="00587848"/>
    <w:rsid w:val="005A2A66"/>
    <w:rsid w:val="005B237D"/>
    <w:rsid w:val="005C41EA"/>
    <w:rsid w:val="00645EA0"/>
    <w:rsid w:val="006848EA"/>
    <w:rsid w:val="006C31CC"/>
    <w:rsid w:val="006C427E"/>
    <w:rsid w:val="006F4277"/>
    <w:rsid w:val="0072735E"/>
    <w:rsid w:val="007648F7"/>
    <w:rsid w:val="007A6B40"/>
    <w:rsid w:val="007D3EEF"/>
    <w:rsid w:val="007D3FA6"/>
    <w:rsid w:val="00814DFD"/>
    <w:rsid w:val="00866D30"/>
    <w:rsid w:val="008C6E76"/>
    <w:rsid w:val="0096468E"/>
    <w:rsid w:val="009A652F"/>
    <w:rsid w:val="009B6D09"/>
    <w:rsid w:val="009F0773"/>
    <w:rsid w:val="00A21D1D"/>
    <w:rsid w:val="00A42D8D"/>
    <w:rsid w:val="00A60AB6"/>
    <w:rsid w:val="00A740EA"/>
    <w:rsid w:val="00A7792B"/>
    <w:rsid w:val="00A91A20"/>
    <w:rsid w:val="00B46533"/>
    <w:rsid w:val="00B73863"/>
    <w:rsid w:val="00BC601A"/>
    <w:rsid w:val="00BE4345"/>
    <w:rsid w:val="00BE4A71"/>
    <w:rsid w:val="00C30F90"/>
    <w:rsid w:val="00C52334"/>
    <w:rsid w:val="00D217FC"/>
    <w:rsid w:val="00D46106"/>
    <w:rsid w:val="00D777C1"/>
    <w:rsid w:val="00D86F0D"/>
    <w:rsid w:val="00D95118"/>
    <w:rsid w:val="00DD54AD"/>
    <w:rsid w:val="00E71DF3"/>
    <w:rsid w:val="00EA6B45"/>
    <w:rsid w:val="00EB5C97"/>
    <w:rsid w:val="00EE751C"/>
    <w:rsid w:val="00EF3F53"/>
    <w:rsid w:val="00F45C25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CB967-30D1-424B-AFA3-7F947256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44">
    <w:name w:val="Pa44"/>
    <w:basedOn w:val="Normal"/>
    <w:next w:val="Normal"/>
    <w:uiPriority w:val="99"/>
    <w:rsid w:val="007648F7"/>
    <w:pPr>
      <w:autoSpaceDE w:val="0"/>
      <w:autoSpaceDN w:val="0"/>
      <w:adjustRightInd w:val="0"/>
      <w:spacing w:after="0" w:line="241" w:lineRule="atLeast"/>
    </w:pPr>
    <w:rPr>
      <w:rFonts w:ascii="DIN Next LT Pro" w:hAnsi="DIN Next LT Pro"/>
      <w:sz w:val="24"/>
      <w:szCs w:val="24"/>
    </w:rPr>
  </w:style>
  <w:style w:type="character" w:customStyle="1" w:styleId="A6">
    <w:name w:val="A6"/>
    <w:uiPriority w:val="99"/>
    <w:rsid w:val="007648F7"/>
    <w:rPr>
      <w:rFonts w:cs="DIN Next LT Pro"/>
      <w:b/>
      <w:bCs/>
      <w:color w:val="000000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7648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648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1">
    <w:name w:val="Pa11"/>
    <w:basedOn w:val="Normal"/>
    <w:next w:val="Normal"/>
    <w:uiPriority w:val="99"/>
    <w:rsid w:val="001C4715"/>
    <w:pPr>
      <w:autoSpaceDE w:val="0"/>
      <w:autoSpaceDN w:val="0"/>
      <w:adjustRightInd w:val="0"/>
      <w:spacing w:after="0" w:line="121" w:lineRule="atLeast"/>
    </w:pPr>
    <w:rPr>
      <w:rFonts w:ascii="DIN Next LT Pro" w:hAnsi="DIN Next LT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2022-04-05T19:15:00Z</dcterms:created>
  <dcterms:modified xsi:type="dcterms:W3CDTF">2022-04-05T19:15:00Z</dcterms:modified>
</cp:coreProperties>
</file>